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581" w:rsidRPr="00565E6C" w:rsidRDefault="004C2581" w:rsidP="004C25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eastAsia="ru-RU"/>
        </w:rPr>
      </w:pPr>
      <w:r w:rsidRPr="00565E6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eastAsia="ru-RU"/>
        </w:rPr>
        <w:t>К заявлению прилагаются:</w:t>
      </w:r>
    </w:p>
    <w:p w:rsidR="004C2581" w:rsidRPr="00565E6C" w:rsidRDefault="004C2581" w:rsidP="004C258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54"/>
      <w:proofErr w:type="gramStart"/>
      <w:r w:rsidRPr="00565E6C">
        <w:rPr>
          <w:rFonts w:ascii="Times New Roman" w:hAnsi="Times New Roman" w:cs="Times New Roman"/>
          <w:sz w:val="28"/>
          <w:szCs w:val="28"/>
        </w:rPr>
        <w:t>Заверенные в установленном законодательством Российской Федерации порядке копии следующих документов, подтверждающих имущественные права заявителя на собственные или арендованные суда, используемые для добычи (вылова) водных биоресурсов, плавающие под Государственным флагом Российской Федерации и зарегистрированные в установленном законодательством Российской Федерации порядке (в случае если рыболовство осуществляется с использованием судов):</w:t>
      </w:r>
      <w:proofErr w:type="gramEnd"/>
    </w:p>
    <w:bookmarkEnd w:id="0"/>
    <w:p w:rsidR="004C2581" w:rsidRPr="00F122B1" w:rsidRDefault="004C2581" w:rsidP="004C2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E6C">
        <w:rPr>
          <w:rFonts w:ascii="Times New Roman" w:hAnsi="Times New Roman" w:cs="Times New Roman"/>
          <w:sz w:val="28"/>
          <w:szCs w:val="28"/>
        </w:rPr>
        <w:t xml:space="preserve">- </w:t>
      </w:r>
      <w:r w:rsidRPr="00F122B1">
        <w:rPr>
          <w:rFonts w:ascii="Times New Roman" w:hAnsi="Times New Roman" w:cs="Times New Roman"/>
          <w:sz w:val="28"/>
          <w:szCs w:val="28"/>
        </w:rPr>
        <w:t>свидетельство о праве собственности на судно, а для судов с главным двигателем мощностью менее 55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2B1">
        <w:rPr>
          <w:rFonts w:ascii="Times New Roman" w:hAnsi="Times New Roman" w:cs="Times New Roman"/>
          <w:sz w:val="28"/>
          <w:szCs w:val="28"/>
        </w:rPr>
        <w:t>киловатт и валовой вместимостью менее 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2B1">
        <w:rPr>
          <w:rFonts w:ascii="Times New Roman" w:hAnsi="Times New Roman" w:cs="Times New Roman"/>
          <w:sz w:val="28"/>
          <w:szCs w:val="28"/>
        </w:rPr>
        <w:t>тонн - судовой билет;</w:t>
      </w:r>
    </w:p>
    <w:p w:rsidR="004C2581" w:rsidRPr="00F122B1" w:rsidRDefault="004C2581" w:rsidP="004C2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E6C">
        <w:rPr>
          <w:rFonts w:ascii="Times New Roman" w:hAnsi="Times New Roman" w:cs="Times New Roman"/>
          <w:sz w:val="28"/>
          <w:szCs w:val="28"/>
        </w:rPr>
        <w:t xml:space="preserve">- </w:t>
      </w:r>
      <w:r w:rsidRPr="00F122B1">
        <w:rPr>
          <w:rFonts w:ascii="Times New Roman" w:hAnsi="Times New Roman" w:cs="Times New Roman"/>
          <w:sz w:val="28"/>
          <w:szCs w:val="28"/>
        </w:rPr>
        <w:t>договор аренды - для арендованных судов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2581" w:rsidRPr="00F122B1" w:rsidRDefault="004C2581" w:rsidP="004C2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56"/>
      <w:r w:rsidRPr="00565E6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65E6C">
        <w:rPr>
          <w:rFonts w:ascii="Times New Roman" w:hAnsi="Times New Roman" w:cs="Times New Roman"/>
          <w:sz w:val="28"/>
          <w:szCs w:val="28"/>
        </w:rPr>
        <w:t>З</w:t>
      </w:r>
      <w:r w:rsidRPr="00F122B1">
        <w:rPr>
          <w:rFonts w:ascii="Times New Roman" w:hAnsi="Times New Roman" w:cs="Times New Roman"/>
          <w:sz w:val="28"/>
          <w:szCs w:val="28"/>
        </w:rPr>
        <w:t>аверенный в установленном законодательством Российской Федерации порядке документ, подтверждающий наличие на судне технических средств контроля, обеспечивающих постоянную автоматическую передачу информации о местоположении судна (в случае если рыболовство осуществляется с использованием самоходных судов с главным двигателем мощностью более 55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2B1">
        <w:rPr>
          <w:rFonts w:ascii="Times New Roman" w:hAnsi="Times New Roman" w:cs="Times New Roman"/>
          <w:sz w:val="28"/>
          <w:szCs w:val="28"/>
        </w:rPr>
        <w:t>киловатт и валовой вместимостью более 80 тонн).</w:t>
      </w:r>
      <w:proofErr w:type="gramEnd"/>
    </w:p>
    <w:bookmarkEnd w:id="1"/>
    <w:p w:rsidR="004C2581" w:rsidRPr="00565E6C" w:rsidRDefault="004C2581" w:rsidP="004C2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E6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65E6C">
        <w:rPr>
          <w:rFonts w:ascii="Times New Roman" w:hAnsi="Times New Roman" w:cs="Times New Roman"/>
          <w:sz w:val="28"/>
          <w:szCs w:val="28"/>
        </w:rPr>
        <w:t xml:space="preserve"> Заявитель вправе по собственной инициативе представить в департамент следующие документы:</w:t>
      </w:r>
    </w:p>
    <w:p w:rsidR="004C2581" w:rsidRPr="00565E6C" w:rsidRDefault="004C2581" w:rsidP="004C2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0511"/>
      <w:r w:rsidRPr="00565E6C">
        <w:rPr>
          <w:rFonts w:ascii="Times New Roman" w:hAnsi="Times New Roman" w:cs="Times New Roman"/>
          <w:sz w:val="28"/>
          <w:szCs w:val="28"/>
        </w:rPr>
        <w:t>а) сведения из Единого государственного реестра юридических лиц (Единого государственного реестра индивидуальных предпринимателей);</w:t>
      </w:r>
    </w:p>
    <w:p w:rsidR="004C2581" w:rsidRPr="00565E6C" w:rsidRDefault="004C2581" w:rsidP="004C2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0512"/>
      <w:bookmarkEnd w:id="2"/>
      <w:r w:rsidRPr="00565E6C">
        <w:rPr>
          <w:rFonts w:ascii="Times New Roman" w:hAnsi="Times New Roman" w:cs="Times New Roman"/>
          <w:sz w:val="28"/>
          <w:szCs w:val="28"/>
        </w:rPr>
        <w:t xml:space="preserve">б) сведения о </w:t>
      </w:r>
      <w:proofErr w:type="gramStart"/>
      <w:r w:rsidRPr="00565E6C">
        <w:rPr>
          <w:rFonts w:ascii="Times New Roman" w:hAnsi="Times New Roman" w:cs="Times New Roman"/>
          <w:sz w:val="28"/>
          <w:szCs w:val="28"/>
        </w:rPr>
        <w:t>договоре</w:t>
      </w:r>
      <w:proofErr w:type="gramEnd"/>
      <w:r w:rsidRPr="00565E6C">
        <w:rPr>
          <w:rFonts w:ascii="Times New Roman" w:hAnsi="Times New Roman" w:cs="Times New Roman"/>
          <w:sz w:val="28"/>
          <w:szCs w:val="28"/>
        </w:rPr>
        <w:t xml:space="preserve"> о предоставлении рыбопромыслового участка;</w:t>
      </w:r>
    </w:p>
    <w:bookmarkEnd w:id="3"/>
    <w:p w:rsidR="004C2581" w:rsidRPr="00565E6C" w:rsidRDefault="004C2581" w:rsidP="004C2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353842"/>
          <w:sz w:val="28"/>
          <w:szCs w:val="28"/>
          <w:shd w:val="clear" w:color="auto" w:fill="F0F0F0"/>
        </w:rPr>
      </w:pPr>
      <w:proofErr w:type="gramStart"/>
      <w:r w:rsidRPr="00565E6C">
        <w:rPr>
          <w:rFonts w:ascii="Times New Roman" w:hAnsi="Times New Roman" w:cs="Times New Roman"/>
          <w:sz w:val="28"/>
          <w:szCs w:val="28"/>
        </w:rPr>
        <w:t>в) сведения о решении</w:t>
      </w:r>
      <w:bookmarkStart w:id="4" w:name="_GoBack"/>
      <w:bookmarkEnd w:id="4"/>
      <w:r w:rsidRPr="00565E6C">
        <w:rPr>
          <w:rFonts w:ascii="Times New Roman" w:hAnsi="Times New Roman" w:cs="Times New Roman"/>
          <w:sz w:val="28"/>
          <w:szCs w:val="28"/>
        </w:rPr>
        <w:t xml:space="preserve"> Федеральной антимонопольной службы, оформленном на основании решения Правительственной комиссии по контролю за осуществлением иностранных инвестиций в Российской Федерации (в случае, если в заявке указано, что контроль иностранного инвестора в отношении заявителя установлен в порядке, </w:t>
      </w:r>
      <w:r w:rsidRPr="00565E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предусмотренном </w:t>
      </w:r>
      <w:hyperlink r:id="rId6" w:history="1">
        <w:r w:rsidRPr="00565E6C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Федеральным законом</w:t>
        </w:r>
      </w:hyperlink>
      <w:r w:rsidRPr="00565E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565E6C">
        <w:rPr>
          <w:rFonts w:ascii="Times New Roman" w:hAnsi="Times New Roman" w:cs="Times New Roman"/>
          <w:sz w:val="28"/>
          <w:szCs w:val="28"/>
        </w:rPr>
        <w:t>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государства»)</w:t>
      </w:r>
      <w:bookmarkStart w:id="5" w:name="sub_510675092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bookmarkEnd w:id="5"/>
    <w:p w:rsidR="004C2581" w:rsidRDefault="004C2581" w:rsidP="004C2581"/>
    <w:p w:rsidR="006264B6" w:rsidRDefault="006264B6"/>
    <w:sectPr w:rsidR="00626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544DA"/>
    <w:multiLevelType w:val="hybridMultilevel"/>
    <w:tmpl w:val="BD4EFC04"/>
    <w:lvl w:ilvl="0" w:tplc="33827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581"/>
    <w:rsid w:val="004C2581"/>
    <w:rsid w:val="0062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5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5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60212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2018-12-06T14:14:00Z</dcterms:created>
  <dcterms:modified xsi:type="dcterms:W3CDTF">2018-12-06T14:15:00Z</dcterms:modified>
</cp:coreProperties>
</file>